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3D" w:rsidRPr="00222A34" w:rsidRDefault="00671F54" w:rsidP="00EB095C">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rPr>
        <w:t xml:space="preserve">Дәріс 12 </w:t>
      </w:r>
      <w:bookmarkStart w:id="0" w:name="_GoBack"/>
      <w:bookmarkEnd w:id="0"/>
      <w:r w:rsidR="0034023D" w:rsidRPr="00EB095C">
        <w:rPr>
          <w:rFonts w:ascii="Times New Roman" w:hAnsi="Times New Roman" w:cs="Times New Roman"/>
          <w:sz w:val="28"/>
          <w:szCs w:val="28"/>
        </w:rPr>
        <w:t>Жер ресурстарын басқаруд</w:t>
      </w:r>
      <w:r w:rsidR="00222A34">
        <w:rPr>
          <w:rFonts w:ascii="Times New Roman" w:hAnsi="Times New Roman" w:cs="Times New Roman"/>
          <w:sz w:val="28"/>
          <w:szCs w:val="28"/>
          <w:lang w:val="kk-KZ"/>
        </w:rPr>
        <w:t>ағы Мемлекеттік жер кадастрының ролі</w:t>
      </w:r>
    </w:p>
    <w:p w:rsidR="0034023D" w:rsidRPr="00EB095C" w:rsidRDefault="0034023D" w:rsidP="00EB095C">
      <w:pPr>
        <w:spacing w:after="0" w:line="240" w:lineRule="auto"/>
        <w:ind w:firstLine="851"/>
        <w:jc w:val="both"/>
        <w:rPr>
          <w:rFonts w:ascii="Times New Roman" w:hAnsi="Times New Roman" w:cs="Times New Roman"/>
          <w:sz w:val="28"/>
          <w:szCs w:val="28"/>
        </w:rPr>
      </w:pPr>
    </w:p>
    <w:p w:rsidR="00A81D3C" w:rsidRPr="00EB095C" w:rsidRDefault="00A81D3C"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ресурстарын басқару жүйесінде мемлекеттік жер кадастры (МЖК) маңызды рөл атқарады. Жалпы мемлекеттік және өңірлік міндеттерді МЖК мәліметтер жүйесімен қамтамасыз ету келесі салаларда бірқатар маңызды іс-әрекеттерді жүзеге асыруға мүмкіндік береді. </w:t>
      </w:r>
    </w:p>
    <w:p w:rsidR="00A81D3C" w:rsidRPr="00EB095C" w:rsidRDefault="00A81D3C"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Құқықтық қатынастар саласында – Жерге құқықтарды және олармен жасалатын мәмілелерді мемлекеттік тіркеуді қамтамасыз ету, меншік иелерінің, иеленушілердің, жер учаскелеріне және өзге де жылжымайтын мүлікке өз құқықтарын пайдаланушылардың сенімділігін қалыптастыру, федералдық органдар мен ел субъектілерінің органдары арасында жер учаскелеріне меншік құқықтарын шектеу.</w:t>
      </w:r>
    </w:p>
    <w:p w:rsidR="00AF18D0" w:rsidRPr="00EB095C" w:rsidRDefault="00AF18D0"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Экономика – аумақтар бюджетіне жер төлемдерінің түсімдерін қамтамасыз ету және салық салу базасын кеңейту, жерді жаппай кадастрлық (экономикалық) бағалауды жүргізу, жердің нарықтық айналымын ақпараттық қолдау, төлемдердің нарықтық құны мен пайдаланылатын жер учаскелері мен жылжымайтын мүлік объектілерінің табыстылығына тәуелділігін белгілеу жолымен жерге және өзге де жылжымайтын мүлікке салық салу тетігін жетілдіру, заңсыз немесе негізсіз жеңілдіктерді пайдаланатын жер қатынастары субъектілерінің санын азайту, кәсіпорындардың негізгі қорларының құнын ұлғайту, оларды инфляциядан қорғау.</w:t>
      </w:r>
    </w:p>
    <w:p w:rsidR="00BA6E13" w:rsidRPr="00EB095C" w:rsidRDefault="00BA6E13"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Жылжымайтын мүлік, акциялар, облигациялар және өзге де бағалы қағаздар нарықтарын қалыптастыру саласында – жылжымайтын мүлік нарығының жұмыс істеуі үшін қажетті жағдайлар жасау; мемлекеттік меншіктегі жылжымайтын мүлікті басқару; құрылыстар орналасқан учаскелерге құқықтарды бекіту рәсімдерін жетілдіру. </w:t>
      </w:r>
    </w:p>
    <w:p w:rsidR="00BA6E13" w:rsidRPr="00EB095C" w:rsidRDefault="00BA6E13"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Банк секторын дамыту және сақтандыру саласында-жер учаскелерін, ғимараттарды, үйлерді, пәтерлерді және өзге де жылжымайтын мүлікті кепілге ала отырып ипотекалық кредит беруді дамытуды қамтамасыз ету, жылжымайтын мүлікке меншік құқығын (титулдарды) сақтандыру, МЖК-дан заңдық маңызы бар ақпаратты ұсыну негізінде банктердің, бағалаушылардың, риэлтерлердің, сақтандырушылардың және жер және өзге де жылжымайтын мүлік нарығына өзге де қатысушылардың өзара іс-қимыл тетіктерін өзін-өзі реттеу.</w:t>
      </w:r>
    </w:p>
    <w:p w:rsidR="000364EE" w:rsidRPr="00EB095C" w:rsidRDefault="000364EE"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Инвестициялық саясат саласында-шетелдік капиталды қоса алғанда, тікелей инвестицияларды тарту үшін қолайлы жағдайлар жасау, сондай-ақ инвестициялық жобаларды қаржыландыру көздерінің бірі ретінде ипотекалық кредит беруді пайдалану. </w:t>
      </w:r>
    </w:p>
    <w:p w:rsidR="000364EE" w:rsidRPr="00EB095C" w:rsidRDefault="000364EE"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Тұрғын үй саясаты және тұрғын үй – коммуналдық шаруашылығын реформалау саласында-оның сапасы мен орналасқан жеріне байланысты тұрғын үйге ақы төлеу ставкаларын саралауды негіздеу, тұрғын үй меншік иелерінің серіктестіктерін (кондоминиумдарды) құруды және олардың жұмыс істеуін қолдау, сондай-ақ ведомстволық тұрғын үй қорының объектілеріне меншік құқықтарын муниципалдық меншікке беру.</w:t>
      </w:r>
    </w:p>
    <w:p w:rsidR="000364EE" w:rsidRPr="00EB095C" w:rsidRDefault="000364EE"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lastRenderedPageBreak/>
        <w:t>Жерді пайдалану және жер ресурстарын басқару саласында – жерді сандық және сапалық есепке алу деректерінің базасында аумақтарды жоспарлау және басқару үшін толық және дұрыс ақпарат беру; Жылжымайтын мүлік объектілерін қалыптастыру кезінде ведомствоаралық өзара іс-қимылды қамтамасыз ету; жердің жай-күйі мен пайдаланылуына мемлекеттік бақылау мен мониторинг жүргізу, аумақтық-экономикалық жоспарлауды және өңірлерді функционалдық аймақтандыруды қамтамасыз ету, оларды дамытудың бас жоспарларын нақтылау, мемлекеттік және муниципалдық мұқтаждар үшін жерді алып қою (сатып алу) тетігін құру.</w:t>
      </w:r>
    </w:p>
    <w:p w:rsidR="008664DC" w:rsidRPr="00EB095C" w:rsidRDefault="008664DC"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Ақпараттық қызмет көрсету саласында-заңнамалық және атқарушы құрылымдарға, кемелерге, банктерге, кез келген заңды және жеке тұлғаларға, мемлекет есепке алу объектілері туралы дұрыс мәліметтермен танылған шынайы жер-кадастрлық ақпаратты ұсыну, геодезиялық, жобалау-іздестіру және басқа да жұмыстарды ақпараттық қамтамасыз ету, сондай-ақ басқа да ведомстволық тізілімдер мен кадастрларды ақпараттық қолдау.</w:t>
      </w:r>
    </w:p>
    <w:p w:rsidR="00A51144" w:rsidRPr="00EB095C" w:rsidRDefault="00A51144"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пайдаланудың орнықтылығын қамтамасыз ету саласында –жер қатынастары субъектілерінің осы учаскеге құқықтарының орнықтылығын, оны шаруашылық пайдаланудың орнықтылығын, аумақтық (кеңістіктік), экономикалық және экологиялық орнықтылығын қамтамасыз ету. </w:t>
      </w:r>
    </w:p>
    <w:p w:rsidR="00A51144" w:rsidRPr="00EB095C" w:rsidRDefault="00A51144" w:rsidP="00EB095C">
      <w:pPr>
        <w:pStyle w:val="a3"/>
        <w:numPr>
          <w:ilvl w:val="0"/>
          <w:numId w:val="1"/>
        </w:numPr>
        <w:spacing w:after="0" w:line="240" w:lineRule="auto"/>
        <w:ind w:left="0"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Әлеуметтік саясат саласында – жаңа жұмыс орындарын құру, әлеуметтік және мәдени-тұрмыстық инфрақұрылымды дамыту, туризмді дамыту, өндірістік объектілерді қала орталықтарынан шығару, жаңа әлеуметтік қабаттарды қалыптастыру.</w:t>
      </w:r>
    </w:p>
    <w:sectPr w:rsidR="00A51144" w:rsidRPr="00EB09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D42515"/>
    <w:multiLevelType w:val="hybridMultilevel"/>
    <w:tmpl w:val="1E9A50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AE1"/>
    <w:rsid w:val="000364EE"/>
    <w:rsid w:val="001378F1"/>
    <w:rsid w:val="00222A34"/>
    <w:rsid w:val="00250F13"/>
    <w:rsid w:val="0034023D"/>
    <w:rsid w:val="003D347D"/>
    <w:rsid w:val="004007C3"/>
    <w:rsid w:val="004D02E5"/>
    <w:rsid w:val="00666FC3"/>
    <w:rsid w:val="00671F54"/>
    <w:rsid w:val="00726A1C"/>
    <w:rsid w:val="008664DC"/>
    <w:rsid w:val="00963AE1"/>
    <w:rsid w:val="00A51144"/>
    <w:rsid w:val="00A81D3C"/>
    <w:rsid w:val="00AB7DF6"/>
    <w:rsid w:val="00AF18D0"/>
    <w:rsid w:val="00BA6E13"/>
    <w:rsid w:val="00DA6030"/>
    <w:rsid w:val="00EB095C"/>
    <w:rsid w:val="00ED2EF6"/>
    <w:rsid w:val="00F71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6714F"/>
  <w15:chartTrackingRefBased/>
  <w15:docId w15:val="{09D46C8C-0537-4BE3-BAA6-320980274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F18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622</Words>
  <Characters>3550</Characters>
  <Application>Microsoft Office Word</Application>
  <DocSecurity>0</DocSecurity>
  <Lines>29</Lines>
  <Paragraphs>8</Paragraphs>
  <ScaleCrop>false</ScaleCrop>
  <Company>diakov.net</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21</cp:revision>
  <dcterms:created xsi:type="dcterms:W3CDTF">2020-05-21T06:06:00Z</dcterms:created>
  <dcterms:modified xsi:type="dcterms:W3CDTF">2020-07-16T06:14:00Z</dcterms:modified>
</cp:coreProperties>
</file>